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DF0" w:rsidRDefault="00935DF0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935DF0" w:rsidRDefault="00935DF0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935DF0" w:rsidRDefault="00935DF0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935DF0" w:rsidRDefault="00935DF0" w:rsidP="00935DF0">
      <w:pPr>
        <w:widowControl w:val="0"/>
        <w:tabs>
          <w:tab w:val="left" w:pos="2880"/>
        </w:tabs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  <w:r>
        <w:rPr>
          <w:rFonts w:ascii="Helvetica" w:hAnsi="Helvetica" w:cs="Helvetica"/>
          <w:b/>
          <w:sz w:val="28"/>
          <w:szCs w:val="28"/>
          <w:lang w:val="es-ES"/>
        </w:rPr>
        <w:tab/>
      </w:r>
      <w:bookmarkStart w:id="0" w:name="_GoBack"/>
      <w:bookmarkEnd w:id="0"/>
    </w:p>
    <w:p w:rsidR="00935DF0" w:rsidRDefault="00935DF0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935DF0" w:rsidRDefault="00935DF0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  <w:r>
        <w:rPr>
          <w:rFonts w:ascii="Helvetica" w:hAnsi="Helvetica" w:cs="Helvetica"/>
          <w:b/>
          <w:sz w:val="28"/>
          <w:szCs w:val="28"/>
          <w:lang w:val="es-ES"/>
        </w:rPr>
        <w:t>Figuras de protección que amparan a zona: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CC4789" w:rsidRP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  <w:r w:rsidRPr="00CC4789">
        <w:rPr>
          <w:rFonts w:ascii="Helvetica" w:hAnsi="Helvetica" w:cs="Helvetica"/>
          <w:b/>
          <w:sz w:val="28"/>
          <w:szCs w:val="28"/>
          <w:lang w:val="es-ES"/>
        </w:rPr>
        <w:t>Zona  de  Especial  Protección  de  los  Valores  Naturales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. 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Declaración de la “Zona de Especial Protección de los Valores Naturales ZEPVN de la Costa de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Ferrolterra-Valdoviño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 xml:space="preserve">” mediante Decreto 72/2004 de la Xunta de Galicia (DOG nº 69, de 12 de 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>abril de 2004).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  <w:r w:rsidRPr="00CC4789">
        <w:rPr>
          <w:rFonts w:ascii="Helvetica" w:hAnsi="Helvetica" w:cs="Helvetica"/>
          <w:b/>
          <w:sz w:val="28"/>
          <w:szCs w:val="28"/>
          <w:lang w:val="es-ES"/>
        </w:rPr>
        <w:t>Humedal Protegido</w:t>
      </w:r>
    </w:p>
    <w:p w:rsidR="00CC4789" w:rsidRP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Declaración del “Humedal Protegido de la Laguna y Arenal de 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proofErr w:type="spellStart"/>
      <w:r>
        <w:rPr>
          <w:rFonts w:ascii="Helvetica" w:hAnsi="Helvetica" w:cs="Helvetica"/>
          <w:sz w:val="28"/>
          <w:szCs w:val="28"/>
          <w:lang w:val="es-ES"/>
        </w:rPr>
        <w:t>Valdoviño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>”, mediante Decreto 110/2004 de la Xunta de Galicia (DOG nº 108, de 7 de  junio de 2004).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El conjunto de estos tres espacios protegidos incluye en su totalidad el sitio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Ramsar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 xml:space="preserve">. 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>Categoría Internacional: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 w:rsidRPr="00CC4789">
        <w:rPr>
          <w:rFonts w:ascii="Helvetica" w:hAnsi="Helvetica" w:cs="Helvetica"/>
          <w:b/>
          <w:sz w:val="28"/>
          <w:szCs w:val="28"/>
          <w:lang w:val="es-ES"/>
        </w:rPr>
        <w:t>ZEPA. Espacio  designado  Zona  de  Especial  Protección  para  las  Aves  (ZEPA)</w:t>
      </w:r>
      <w:r>
        <w:rPr>
          <w:rFonts w:ascii="Helvetica" w:hAnsi="Helvetica" w:cs="Helvetica"/>
          <w:sz w:val="28"/>
          <w:szCs w:val="28"/>
          <w:lang w:val="es-ES"/>
        </w:rPr>
        <w:t xml:space="preserve">  “Costa  de 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Ferrolterra-Valdoviño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>”  (ES0000258),  en  función  de  la  Directiva 79/409/CEE  del  Consejo,  de  2  de  abril  de  1979,  relativa  a  la  conservación  de  las aves silvestres.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Casi todo el sitio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Ramsar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 xml:space="preserve"> (aproximadamente el 90% del mismo) está incluido en la ZEPA, cuya superficie es mayor.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 w:rsidRPr="00CC4789">
        <w:rPr>
          <w:rFonts w:ascii="Helvetica" w:hAnsi="Helvetica" w:cs="Helvetica"/>
          <w:b/>
          <w:sz w:val="28"/>
          <w:szCs w:val="28"/>
          <w:lang w:val="es-ES"/>
        </w:rPr>
        <w:t>LIC. Espacio  designado  Lugar  de  Importancia  Comunitaria  (LIC)</w:t>
      </w:r>
      <w:r>
        <w:rPr>
          <w:rFonts w:ascii="Helvetica" w:hAnsi="Helvetica" w:cs="Helvetica"/>
          <w:sz w:val="28"/>
          <w:szCs w:val="28"/>
          <w:lang w:val="es-ES"/>
        </w:rPr>
        <w:t xml:space="preserve">  “Costa  Ártabra” (ES1110002), en función de la Directiva Hábitat 92/43/CEE (Decisión de la Comisión de 7  de  diciembre  de  2004,  por  la  que  se  adopta  la  lista  de  LIC  de  la  región biogeográfica  atlántica.  DOCE  L387/1,  de  29  de  diciembre  de  2004).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Todo  el  sitio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Ramsar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 xml:space="preserve"> está incluido en el LIC, cuya superficie es </w:t>
      </w:r>
      <w:r>
        <w:rPr>
          <w:rFonts w:ascii="Helvetica" w:hAnsi="Helvetica" w:cs="Helvetica"/>
          <w:sz w:val="28"/>
          <w:szCs w:val="28"/>
          <w:lang w:val="es-ES"/>
        </w:rPr>
        <w:lastRenderedPageBreak/>
        <w:t>mucho mayor.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</w:p>
    <w:p w:rsidR="00CC4789" w:rsidRP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sz w:val="28"/>
          <w:szCs w:val="28"/>
          <w:lang w:val="es-ES"/>
        </w:rPr>
      </w:pPr>
      <w:r w:rsidRPr="00CC4789">
        <w:rPr>
          <w:rFonts w:ascii="Helvetica" w:hAnsi="Helvetica" w:cs="Helvetica"/>
          <w:b/>
          <w:sz w:val="28"/>
          <w:szCs w:val="28"/>
          <w:lang w:val="es-ES"/>
        </w:rPr>
        <w:t xml:space="preserve">Humedal de Importancia Internacional del Convenio </w:t>
      </w:r>
      <w:proofErr w:type="spellStart"/>
      <w:r w:rsidRPr="00CC4789">
        <w:rPr>
          <w:rFonts w:ascii="Helvetica" w:hAnsi="Helvetica" w:cs="Helvetica"/>
          <w:b/>
          <w:sz w:val="28"/>
          <w:szCs w:val="28"/>
          <w:lang w:val="es-ES"/>
        </w:rPr>
        <w:t>Ramsar</w:t>
      </w:r>
      <w:proofErr w:type="spellEnd"/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. </w:t>
      </w:r>
    </w:p>
    <w:p w:rsidR="00CC4789" w:rsidRDefault="00CC4789" w:rsidP="00CC4789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  <w:lang w:val="es-ES"/>
        </w:rPr>
      </w:pPr>
      <w:r>
        <w:rPr>
          <w:rFonts w:ascii="Helvetica" w:hAnsi="Helvetica" w:cs="Helvetica"/>
          <w:sz w:val="28"/>
          <w:szCs w:val="28"/>
          <w:lang w:val="es-ES"/>
        </w:rPr>
        <w:t xml:space="preserve">En 1992 se incluye la  Laguna  y  Arenal  de 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Valdoviño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 xml:space="preserve">  en  la  Lista  de  Zonas  Húmedas  de  Importancia Internacional  del  Convenio  de  </w:t>
      </w:r>
      <w:proofErr w:type="spellStart"/>
      <w:r>
        <w:rPr>
          <w:rFonts w:ascii="Helvetica" w:hAnsi="Helvetica" w:cs="Helvetica"/>
          <w:sz w:val="28"/>
          <w:szCs w:val="28"/>
          <w:lang w:val="es-ES"/>
        </w:rPr>
        <w:t>Ramsar</w:t>
      </w:r>
      <w:proofErr w:type="spellEnd"/>
      <w:r>
        <w:rPr>
          <w:rFonts w:ascii="Helvetica" w:hAnsi="Helvetica" w:cs="Helvetica"/>
          <w:sz w:val="28"/>
          <w:szCs w:val="28"/>
          <w:lang w:val="es-ES"/>
        </w:rPr>
        <w:t xml:space="preserve">  (Acuerdo  de  Consejo  de  Ministros  de  21  de </w:t>
      </w:r>
    </w:p>
    <w:p w:rsidR="006B47F4" w:rsidRDefault="00CC4789" w:rsidP="00CC4789">
      <w:r>
        <w:rPr>
          <w:rFonts w:ascii="Helvetica" w:hAnsi="Helvetica" w:cs="Helvetica"/>
          <w:sz w:val="28"/>
          <w:szCs w:val="28"/>
          <w:lang w:val="es-ES"/>
        </w:rPr>
        <w:t>febrero de 1992. BOE nº 73, de 26 de marzo de 1993).</w:t>
      </w:r>
    </w:p>
    <w:sectPr w:rsidR="006B47F4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89"/>
    <w:rsid w:val="005E5F61"/>
    <w:rsid w:val="006B47F4"/>
    <w:rsid w:val="00935DF0"/>
    <w:rsid w:val="00CC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96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266</Words>
  <Characters>1467</Characters>
  <Application>Microsoft Macintosh Word</Application>
  <DocSecurity>0</DocSecurity>
  <Lines>12</Lines>
  <Paragraphs>3</Paragraphs>
  <ScaleCrop>false</ScaleCrop>
  <Company>.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2016-11-06T17:02:00Z</dcterms:created>
  <dcterms:modified xsi:type="dcterms:W3CDTF">2016-11-06T17:26:00Z</dcterms:modified>
</cp:coreProperties>
</file>